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C30A0" w14:textId="77777777" w:rsidR="00DD044F" w:rsidRPr="009379E0" w:rsidRDefault="00DD044F" w:rsidP="009379E0">
      <w:pPr>
        <w:shd w:val="clear" w:color="auto" w:fill="FFC000"/>
        <w:jc w:val="center"/>
        <w:rPr>
          <w:rFonts w:ascii="Arial" w:hAnsi="Arial" w:cs="Arial"/>
          <w:b/>
          <w:bCs/>
          <w:sz w:val="52"/>
          <w:szCs w:val="52"/>
        </w:rPr>
      </w:pPr>
      <w:r w:rsidRPr="009379E0">
        <w:rPr>
          <w:rFonts w:ascii="Arial" w:hAnsi="Arial" w:cs="Arial"/>
          <w:b/>
          <w:bCs/>
          <w:sz w:val="52"/>
          <w:szCs w:val="52"/>
        </w:rPr>
        <w:t xml:space="preserve">SHLS Officer </w:t>
      </w:r>
    </w:p>
    <w:p w14:paraId="1B44E8C6" w14:textId="77777777" w:rsidR="00DD044F" w:rsidRPr="009379E0" w:rsidRDefault="00DD044F" w:rsidP="009379E0">
      <w:pPr>
        <w:shd w:val="clear" w:color="auto" w:fill="FFC000"/>
        <w:jc w:val="center"/>
        <w:rPr>
          <w:rFonts w:ascii="Arial" w:hAnsi="Arial" w:cs="Arial"/>
          <w:b/>
          <w:bCs/>
          <w:sz w:val="52"/>
          <w:szCs w:val="52"/>
        </w:rPr>
      </w:pPr>
      <w:r w:rsidRPr="009379E0">
        <w:rPr>
          <w:rFonts w:ascii="Arial" w:hAnsi="Arial" w:cs="Arial"/>
          <w:b/>
          <w:bCs/>
          <w:sz w:val="52"/>
          <w:szCs w:val="52"/>
        </w:rPr>
        <w:t>Written te</w:t>
      </w:r>
      <w:bookmarkStart w:id="0" w:name="_GoBack"/>
      <w:bookmarkEnd w:id="0"/>
      <w:r w:rsidRPr="009379E0">
        <w:rPr>
          <w:rFonts w:ascii="Arial" w:hAnsi="Arial" w:cs="Arial"/>
          <w:b/>
          <w:bCs/>
          <w:sz w:val="52"/>
          <w:szCs w:val="52"/>
        </w:rPr>
        <w:t>st</w:t>
      </w:r>
    </w:p>
    <w:p w14:paraId="70BF2864" w14:textId="66F75526" w:rsidR="00DD044F" w:rsidRPr="009379E0" w:rsidRDefault="7CA14F9C" w:rsidP="00DD044F">
      <w:pPr>
        <w:rPr>
          <w:rFonts w:ascii="Arial" w:hAnsi="Arial" w:cs="Arial"/>
          <w:b/>
          <w:sz w:val="24"/>
          <w:szCs w:val="24"/>
        </w:rPr>
      </w:pPr>
      <w:r w:rsidRPr="009379E0">
        <w:rPr>
          <w:rFonts w:ascii="Arial" w:eastAsia="Arial" w:hAnsi="Arial" w:cs="Arial"/>
          <w:b/>
          <w:sz w:val="24"/>
          <w:szCs w:val="24"/>
        </w:rPr>
        <w:t>Full Name: ____________________________________ Birth Date: ___/___/____</w:t>
      </w:r>
    </w:p>
    <w:p w14:paraId="378DEF86" w14:textId="77777777" w:rsidR="00DD044F" w:rsidRPr="009379E0" w:rsidRDefault="00DD044F" w:rsidP="00DD044F">
      <w:pPr>
        <w:rPr>
          <w:rFonts w:ascii="Arial" w:hAnsi="Arial" w:cs="Arial"/>
          <w:b/>
          <w:sz w:val="24"/>
          <w:szCs w:val="24"/>
        </w:rPr>
      </w:pPr>
      <w:r w:rsidRPr="009379E0">
        <w:rPr>
          <w:rFonts w:ascii="Arial" w:hAnsi="Arial" w:cs="Arial"/>
          <w:b/>
          <w:sz w:val="24"/>
          <w:szCs w:val="24"/>
        </w:rPr>
        <w:t>Birthplace: __________________________________</w:t>
      </w:r>
    </w:p>
    <w:p w14:paraId="787AFCA9" w14:textId="77777777" w:rsidR="00DD044F" w:rsidRPr="009379E0" w:rsidRDefault="00DD044F" w:rsidP="00DD044F">
      <w:pPr>
        <w:rPr>
          <w:rFonts w:ascii="Arial" w:hAnsi="Arial" w:cs="Arial"/>
          <w:sz w:val="24"/>
          <w:szCs w:val="24"/>
        </w:rPr>
      </w:pPr>
    </w:p>
    <w:p w14:paraId="36CD3698" w14:textId="62B91145" w:rsidR="00DD044F" w:rsidRPr="009379E0" w:rsidRDefault="7CA14F9C" w:rsidP="7CA14F9C">
      <w:pPr>
        <w:pStyle w:val="ListParagraph"/>
        <w:numPr>
          <w:ilvl w:val="0"/>
          <w:numId w:val="1"/>
        </w:numPr>
        <w:rPr>
          <w:rFonts w:ascii="Arial" w:eastAsia="Arial" w:hAnsi="Arial" w:cs="Arial"/>
          <w:sz w:val="24"/>
          <w:szCs w:val="24"/>
        </w:rPr>
      </w:pPr>
      <w:r w:rsidRPr="009379E0">
        <w:rPr>
          <w:rFonts w:ascii="Arial" w:eastAsia="Arial" w:hAnsi="Arial" w:cs="Arial"/>
          <w:sz w:val="24"/>
          <w:szCs w:val="24"/>
        </w:rPr>
        <w:t>What is the infrastructure required to set up an SHLS for 200 children attending learning and recreational activities? (2 points)</w:t>
      </w:r>
    </w:p>
    <w:p w14:paraId="65F7BEF5" w14:textId="77777777" w:rsidR="007734FC" w:rsidRPr="009379E0" w:rsidRDefault="007734FC" w:rsidP="007734FC">
      <w:pPr>
        <w:pStyle w:val="ListParagraph"/>
        <w:rPr>
          <w:rFonts w:ascii="Arial" w:hAnsi="Arial" w:cs="Arial"/>
          <w:sz w:val="24"/>
          <w:szCs w:val="24"/>
        </w:rPr>
      </w:pPr>
    </w:p>
    <w:p w14:paraId="5A1D6127" w14:textId="77777777" w:rsidR="00DD044F" w:rsidRPr="009379E0" w:rsidRDefault="00DD044F" w:rsidP="00DD044F">
      <w:pPr>
        <w:pStyle w:val="ListParagraph"/>
        <w:rPr>
          <w:rFonts w:ascii="Arial" w:hAnsi="Arial" w:cs="Arial"/>
          <w:sz w:val="24"/>
          <w:szCs w:val="24"/>
        </w:rPr>
      </w:pPr>
    </w:p>
    <w:p w14:paraId="1AC03CF8" w14:textId="77777777" w:rsidR="00DD044F" w:rsidRPr="009379E0" w:rsidRDefault="00DD044F" w:rsidP="00DD044F">
      <w:pPr>
        <w:pStyle w:val="ListParagraph"/>
        <w:pBdr>
          <w:top w:val="single" w:sz="12" w:space="1" w:color="auto"/>
          <w:bottom w:val="single" w:sz="12" w:space="1" w:color="auto"/>
        </w:pBdr>
        <w:rPr>
          <w:rFonts w:ascii="Arial" w:hAnsi="Arial" w:cs="Arial"/>
          <w:sz w:val="24"/>
          <w:szCs w:val="24"/>
        </w:rPr>
      </w:pPr>
    </w:p>
    <w:p w14:paraId="3D528051" w14:textId="77777777" w:rsidR="00DD044F" w:rsidRPr="009379E0" w:rsidRDefault="00DD044F" w:rsidP="00DD044F">
      <w:pPr>
        <w:pStyle w:val="ListParagraph"/>
        <w:pBdr>
          <w:bottom w:val="single" w:sz="12" w:space="1" w:color="auto"/>
          <w:between w:val="single" w:sz="12" w:space="1" w:color="auto"/>
        </w:pBdr>
        <w:rPr>
          <w:rFonts w:ascii="Arial" w:hAnsi="Arial" w:cs="Arial"/>
          <w:sz w:val="24"/>
          <w:szCs w:val="24"/>
        </w:rPr>
      </w:pPr>
    </w:p>
    <w:p w14:paraId="23648162" w14:textId="77777777" w:rsidR="00DD044F" w:rsidRPr="009379E0" w:rsidRDefault="00DD044F" w:rsidP="00DD044F">
      <w:pPr>
        <w:pStyle w:val="ListParagraph"/>
        <w:pBdr>
          <w:bottom w:val="single" w:sz="12" w:space="1" w:color="auto"/>
          <w:between w:val="single" w:sz="12" w:space="1" w:color="auto"/>
        </w:pBdr>
        <w:rPr>
          <w:rFonts w:ascii="Arial" w:hAnsi="Arial" w:cs="Arial"/>
          <w:sz w:val="24"/>
          <w:szCs w:val="24"/>
        </w:rPr>
      </w:pPr>
    </w:p>
    <w:p w14:paraId="7878608B" w14:textId="77777777" w:rsidR="00DD044F" w:rsidRPr="009379E0" w:rsidRDefault="00DD044F" w:rsidP="00DD044F">
      <w:pPr>
        <w:pStyle w:val="ListParagraph"/>
        <w:pBdr>
          <w:bottom w:val="single" w:sz="12" w:space="1" w:color="auto"/>
          <w:between w:val="single" w:sz="12" w:space="1" w:color="auto"/>
        </w:pBdr>
        <w:rPr>
          <w:rFonts w:ascii="Arial" w:hAnsi="Arial" w:cs="Arial"/>
          <w:sz w:val="24"/>
          <w:szCs w:val="24"/>
        </w:rPr>
      </w:pPr>
    </w:p>
    <w:p w14:paraId="7DC59B0D" w14:textId="77777777" w:rsidR="00DD044F" w:rsidRPr="009379E0" w:rsidRDefault="00193695" w:rsidP="00193695">
      <w:pPr>
        <w:pStyle w:val="ListParagraph"/>
        <w:tabs>
          <w:tab w:val="left" w:pos="4279"/>
        </w:tabs>
        <w:rPr>
          <w:rFonts w:ascii="Arial" w:hAnsi="Arial" w:cs="Arial"/>
          <w:sz w:val="24"/>
          <w:szCs w:val="24"/>
        </w:rPr>
      </w:pPr>
      <w:r w:rsidRPr="009379E0">
        <w:rPr>
          <w:rFonts w:ascii="Arial" w:hAnsi="Arial" w:cs="Arial"/>
          <w:sz w:val="24"/>
          <w:szCs w:val="24"/>
        </w:rPr>
        <w:tab/>
      </w:r>
    </w:p>
    <w:p w14:paraId="2CF74EDB" w14:textId="53D36B7F" w:rsidR="00DD044F" w:rsidRPr="009379E0" w:rsidRDefault="7CA14F9C" w:rsidP="7CA14F9C">
      <w:pPr>
        <w:pStyle w:val="ListParagraph"/>
        <w:numPr>
          <w:ilvl w:val="0"/>
          <w:numId w:val="1"/>
        </w:numPr>
        <w:rPr>
          <w:rFonts w:ascii="Arial" w:eastAsia="Arial" w:hAnsi="Arial" w:cs="Arial"/>
          <w:sz w:val="24"/>
          <w:szCs w:val="24"/>
        </w:rPr>
      </w:pPr>
      <w:r w:rsidRPr="009379E0">
        <w:rPr>
          <w:rFonts w:ascii="Arial" w:eastAsia="Arial" w:hAnsi="Arial" w:cs="Arial"/>
          <w:sz w:val="24"/>
          <w:szCs w:val="24"/>
        </w:rPr>
        <w:t>How would you involve the community and the children in the implementation of an SHLS? (2 points)</w:t>
      </w:r>
    </w:p>
    <w:p w14:paraId="3DE48C10" w14:textId="77777777" w:rsidR="007734FC" w:rsidRPr="009379E0" w:rsidRDefault="007734FC" w:rsidP="007734FC">
      <w:pPr>
        <w:pStyle w:val="ListParagraph"/>
        <w:rPr>
          <w:rFonts w:ascii="Arial" w:hAnsi="Arial" w:cs="Arial"/>
          <w:sz w:val="24"/>
          <w:szCs w:val="24"/>
        </w:rPr>
      </w:pPr>
    </w:p>
    <w:p w14:paraId="54CE96D7" w14:textId="77777777" w:rsidR="007734FC" w:rsidRPr="009379E0" w:rsidRDefault="007734FC" w:rsidP="007734FC">
      <w:pPr>
        <w:pStyle w:val="ListParagraph"/>
        <w:rPr>
          <w:rFonts w:ascii="Arial" w:hAnsi="Arial" w:cs="Arial"/>
          <w:sz w:val="24"/>
          <w:szCs w:val="24"/>
        </w:rPr>
      </w:pPr>
    </w:p>
    <w:p w14:paraId="2069BAB7" w14:textId="77777777" w:rsidR="007734FC" w:rsidRPr="009379E0" w:rsidRDefault="007734FC" w:rsidP="007734FC">
      <w:pPr>
        <w:pStyle w:val="ListParagraph"/>
        <w:pBdr>
          <w:top w:val="single" w:sz="12" w:space="0" w:color="auto"/>
          <w:bottom w:val="single" w:sz="12" w:space="1" w:color="auto"/>
        </w:pBdr>
        <w:rPr>
          <w:rFonts w:ascii="Arial" w:hAnsi="Arial" w:cs="Arial"/>
          <w:sz w:val="24"/>
          <w:szCs w:val="24"/>
        </w:rPr>
      </w:pPr>
    </w:p>
    <w:p w14:paraId="17D12BE1" w14:textId="77777777" w:rsidR="007734FC" w:rsidRPr="009379E0" w:rsidRDefault="007734FC" w:rsidP="007734FC">
      <w:pPr>
        <w:pStyle w:val="ListParagraph"/>
        <w:pBdr>
          <w:bottom w:val="single" w:sz="12" w:space="1" w:color="auto"/>
          <w:between w:val="single" w:sz="12" w:space="1" w:color="auto"/>
        </w:pBdr>
        <w:rPr>
          <w:rFonts w:ascii="Arial" w:hAnsi="Arial" w:cs="Arial"/>
          <w:sz w:val="24"/>
          <w:szCs w:val="24"/>
        </w:rPr>
      </w:pPr>
    </w:p>
    <w:p w14:paraId="3EE69134" w14:textId="77777777" w:rsidR="007734FC" w:rsidRPr="009379E0" w:rsidRDefault="007734FC" w:rsidP="007734FC">
      <w:pPr>
        <w:pStyle w:val="ListParagraph"/>
        <w:pBdr>
          <w:bottom w:val="single" w:sz="12" w:space="1" w:color="auto"/>
          <w:between w:val="single" w:sz="12" w:space="1" w:color="auto"/>
        </w:pBdr>
        <w:rPr>
          <w:rFonts w:ascii="Arial" w:hAnsi="Arial" w:cs="Arial"/>
          <w:sz w:val="24"/>
          <w:szCs w:val="24"/>
        </w:rPr>
      </w:pPr>
    </w:p>
    <w:p w14:paraId="71B8A035" w14:textId="77777777" w:rsidR="007734FC" w:rsidRPr="009379E0" w:rsidRDefault="007734FC" w:rsidP="007734FC">
      <w:pPr>
        <w:pStyle w:val="ListParagraph"/>
        <w:pBdr>
          <w:bottom w:val="single" w:sz="12" w:space="1" w:color="auto"/>
          <w:between w:val="single" w:sz="12" w:space="1" w:color="auto"/>
        </w:pBdr>
        <w:rPr>
          <w:rFonts w:ascii="Arial" w:hAnsi="Arial" w:cs="Arial"/>
          <w:sz w:val="24"/>
          <w:szCs w:val="24"/>
        </w:rPr>
      </w:pPr>
    </w:p>
    <w:p w14:paraId="05CC6653" w14:textId="77777777" w:rsidR="007734FC" w:rsidRPr="009379E0" w:rsidRDefault="007734FC" w:rsidP="007734FC">
      <w:pPr>
        <w:pStyle w:val="ListParagraph"/>
        <w:rPr>
          <w:rFonts w:ascii="Arial" w:hAnsi="Arial" w:cs="Arial"/>
          <w:sz w:val="24"/>
          <w:szCs w:val="24"/>
        </w:rPr>
      </w:pPr>
    </w:p>
    <w:p w14:paraId="40281CC5" w14:textId="77777777" w:rsidR="007734FC" w:rsidRPr="009379E0" w:rsidRDefault="007734FC" w:rsidP="007734FC">
      <w:pPr>
        <w:pStyle w:val="ListParagraph"/>
        <w:rPr>
          <w:rFonts w:ascii="Arial" w:hAnsi="Arial" w:cs="Arial"/>
          <w:sz w:val="24"/>
          <w:szCs w:val="24"/>
        </w:rPr>
      </w:pPr>
    </w:p>
    <w:p w14:paraId="2E46BB30" w14:textId="70F5D8F8" w:rsidR="00DD044F" w:rsidRPr="009379E0" w:rsidRDefault="7CA14F9C" w:rsidP="7CA14F9C">
      <w:pPr>
        <w:pStyle w:val="ListParagraph"/>
        <w:numPr>
          <w:ilvl w:val="0"/>
          <w:numId w:val="1"/>
        </w:numPr>
        <w:rPr>
          <w:rFonts w:ascii="Arial" w:eastAsia="Arial" w:hAnsi="Arial" w:cs="Arial"/>
          <w:sz w:val="24"/>
          <w:szCs w:val="24"/>
        </w:rPr>
      </w:pPr>
      <w:r w:rsidRPr="009379E0">
        <w:rPr>
          <w:rFonts w:ascii="Arial" w:eastAsia="Arial" w:hAnsi="Arial" w:cs="Arial"/>
          <w:sz w:val="24"/>
          <w:szCs w:val="24"/>
        </w:rPr>
        <w:t>An SHLS has particularly low attendance rate. What are the measures you would put in place to increase attendance? (2 points)</w:t>
      </w:r>
    </w:p>
    <w:p w14:paraId="2931B1C9" w14:textId="77777777" w:rsidR="007734FC" w:rsidRPr="009379E0" w:rsidRDefault="007734FC" w:rsidP="007734FC">
      <w:pPr>
        <w:pStyle w:val="ListParagraph"/>
        <w:rPr>
          <w:rFonts w:ascii="Arial" w:hAnsi="Arial" w:cs="Arial"/>
          <w:sz w:val="24"/>
          <w:szCs w:val="24"/>
        </w:rPr>
      </w:pPr>
    </w:p>
    <w:p w14:paraId="3B6333EB" w14:textId="77777777" w:rsidR="007734FC" w:rsidRPr="009379E0" w:rsidRDefault="007734FC" w:rsidP="007734FC">
      <w:pPr>
        <w:pStyle w:val="ListParagraph"/>
        <w:rPr>
          <w:rFonts w:ascii="Arial" w:hAnsi="Arial" w:cs="Arial"/>
          <w:sz w:val="24"/>
          <w:szCs w:val="24"/>
        </w:rPr>
      </w:pPr>
    </w:p>
    <w:p w14:paraId="6703BD00" w14:textId="77777777" w:rsidR="007734FC" w:rsidRPr="009379E0" w:rsidRDefault="007734FC" w:rsidP="007734FC">
      <w:pPr>
        <w:pStyle w:val="ListParagraph"/>
        <w:pBdr>
          <w:top w:val="single" w:sz="12" w:space="1" w:color="auto"/>
          <w:bottom w:val="single" w:sz="12" w:space="1" w:color="auto"/>
        </w:pBdr>
        <w:rPr>
          <w:rFonts w:ascii="Arial" w:hAnsi="Arial" w:cs="Arial"/>
          <w:sz w:val="24"/>
          <w:szCs w:val="24"/>
        </w:rPr>
      </w:pPr>
    </w:p>
    <w:p w14:paraId="7F6E25B7" w14:textId="77777777" w:rsidR="007734FC" w:rsidRPr="009379E0" w:rsidRDefault="007734FC" w:rsidP="007734FC">
      <w:pPr>
        <w:pStyle w:val="ListParagraph"/>
        <w:pBdr>
          <w:bottom w:val="single" w:sz="12" w:space="1" w:color="auto"/>
          <w:between w:val="single" w:sz="12" w:space="1" w:color="auto"/>
        </w:pBdr>
        <w:rPr>
          <w:rFonts w:ascii="Arial" w:hAnsi="Arial" w:cs="Arial"/>
          <w:sz w:val="24"/>
          <w:szCs w:val="24"/>
        </w:rPr>
      </w:pPr>
    </w:p>
    <w:p w14:paraId="2868A4BF" w14:textId="77777777" w:rsidR="007734FC" w:rsidRPr="009379E0" w:rsidRDefault="007734FC" w:rsidP="007734FC">
      <w:pPr>
        <w:pStyle w:val="ListParagraph"/>
        <w:pBdr>
          <w:bottom w:val="single" w:sz="12" w:space="1" w:color="auto"/>
          <w:between w:val="single" w:sz="12" w:space="1" w:color="auto"/>
        </w:pBdr>
        <w:rPr>
          <w:rFonts w:ascii="Arial" w:hAnsi="Arial" w:cs="Arial"/>
          <w:sz w:val="24"/>
          <w:szCs w:val="24"/>
        </w:rPr>
      </w:pPr>
    </w:p>
    <w:p w14:paraId="1524E6FB" w14:textId="77777777" w:rsidR="007734FC" w:rsidRPr="009379E0" w:rsidRDefault="007734FC" w:rsidP="007734FC">
      <w:pPr>
        <w:pStyle w:val="ListParagraph"/>
        <w:pBdr>
          <w:bottom w:val="single" w:sz="12" w:space="1" w:color="auto"/>
          <w:between w:val="single" w:sz="12" w:space="1" w:color="auto"/>
        </w:pBdr>
        <w:rPr>
          <w:rFonts w:ascii="Arial" w:hAnsi="Arial" w:cs="Arial"/>
          <w:sz w:val="24"/>
          <w:szCs w:val="24"/>
        </w:rPr>
      </w:pPr>
    </w:p>
    <w:p w14:paraId="1BB9C14E" w14:textId="77777777" w:rsidR="007734FC" w:rsidRPr="009379E0" w:rsidRDefault="007734FC" w:rsidP="007734FC">
      <w:pPr>
        <w:ind w:left="360"/>
        <w:rPr>
          <w:rFonts w:ascii="Arial" w:hAnsi="Arial" w:cs="Arial"/>
          <w:sz w:val="24"/>
          <w:szCs w:val="24"/>
        </w:rPr>
      </w:pPr>
    </w:p>
    <w:p w14:paraId="7D3F1CE0" w14:textId="77777777" w:rsidR="00DD044F" w:rsidRPr="009379E0" w:rsidRDefault="00DD044F" w:rsidP="00DD044F">
      <w:pPr>
        <w:spacing w:after="0" w:line="240" w:lineRule="auto"/>
        <w:rPr>
          <w:rFonts w:ascii="Arial" w:hAnsi="Arial" w:cs="Arial"/>
          <w:sz w:val="24"/>
          <w:szCs w:val="24"/>
        </w:rPr>
        <w:sectPr w:rsidR="00DD044F" w:rsidRPr="009379E0" w:rsidSect="00DD044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9379E0">
        <w:rPr>
          <w:rFonts w:ascii="Arial" w:hAnsi="Arial" w:cs="Arial"/>
          <w:sz w:val="24"/>
          <w:szCs w:val="24"/>
        </w:rPr>
        <w:br w:type="page"/>
      </w:r>
    </w:p>
    <w:p w14:paraId="778CA878" w14:textId="36778E4B" w:rsidR="00DD044F" w:rsidRPr="009379E0" w:rsidRDefault="7CA14F9C" w:rsidP="7CA14F9C">
      <w:pPr>
        <w:pStyle w:val="ListParagraph"/>
        <w:numPr>
          <w:ilvl w:val="0"/>
          <w:numId w:val="1"/>
        </w:numPr>
        <w:rPr>
          <w:rFonts w:ascii="Arial" w:eastAsia="Arial" w:hAnsi="Arial" w:cs="Arial"/>
          <w:sz w:val="24"/>
          <w:szCs w:val="24"/>
        </w:rPr>
      </w:pPr>
      <w:r w:rsidRPr="009379E0">
        <w:rPr>
          <w:rFonts w:ascii="Arial" w:eastAsia="Arial" w:hAnsi="Arial" w:cs="Arial"/>
          <w:sz w:val="24"/>
          <w:szCs w:val="24"/>
        </w:rPr>
        <w:lastRenderedPageBreak/>
        <w:t>Use the table below to develop an activity schedule for an SHLS for 6 to 11 and 12 to 15 age groups. The activities should include math, reading, social-emotional learning (SEL) and structured recreational/creative play (SEL games). (4 points)</w:t>
      </w:r>
    </w:p>
    <w:p w14:paraId="61A8EEF6" w14:textId="77777777" w:rsidR="00DD044F" w:rsidRPr="009379E0" w:rsidRDefault="00DD044F" w:rsidP="00DD044F">
      <w:pPr>
        <w:pStyle w:val="ListParagrap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2571" w:type="dxa"/>
        <w:tblInd w:w="720" w:type="dxa"/>
        <w:tblLook w:val="04A0" w:firstRow="1" w:lastRow="0" w:firstColumn="1" w:lastColumn="0" w:noHBand="0" w:noVBand="1"/>
      </w:tblPr>
      <w:tblGrid>
        <w:gridCol w:w="1368"/>
        <w:gridCol w:w="2131"/>
        <w:gridCol w:w="2410"/>
        <w:gridCol w:w="2268"/>
        <w:gridCol w:w="2268"/>
        <w:gridCol w:w="2126"/>
      </w:tblGrid>
      <w:tr w:rsidR="00DD044F" w:rsidRPr="009379E0" w14:paraId="5B198894" w14:textId="77777777" w:rsidTr="005152E1">
        <w:tc>
          <w:tcPr>
            <w:tcW w:w="1368" w:type="dxa"/>
          </w:tcPr>
          <w:p w14:paraId="5C946BE4" w14:textId="77777777" w:rsidR="00DD044F" w:rsidRPr="009379E0" w:rsidRDefault="00DD044F" w:rsidP="00DD044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79E0">
              <w:rPr>
                <w:rFonts w:ascii="Arial" w:hAnsi="Arial" w:cs="Arial"/>
                <w:b/>
                <w:sz w:val="24"/>
                <w:szCs w:val="24"/>
              </w:rPr>
              <w:t>Time</w:t>
            </w:r>
          </w:p>
        </w:tc>
        <w:tc>
          <w:tcPr>
            <w:tcW w:w="2131" w:type="dxa"/>
          </w:tcPr>
          <w:p w14:paraId="350BBFDE" w14:textId="77777777" w:rsidR="00DD044F" w:rsidRPr="009379E0" w:rsidRDefault="00DD044F" w:rsidP="00DD044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79E0">
              <w:rPr>
                <w:rFonts w:ascii="Arial" w:hAnsi="Arial" w:cs="Arial"/>
                <w:b/>
                <w:sz w:val="24"/>
                <w:szCs w:val="24"/>
              </w:rPr>
              <w:t>Day 1</w:t>
            </w:r>
          </w:p>
        </w:tc>
        <w:tc>
          <w:tcPr>
            <w:tcW w:w="2410" w:type="dxa"/>
          </w:tcPr>
          <w:p w14:paraId="1990DDFC" w14:textId="77777777" w:rsidR="00DD044F" w:rsidRPr="009379E0" w:rsidRDefault="00DD044F" w:rsidP="00DD044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79E0">
              <w:rPr>
                <w:rFonts w:ascii="Arial" w:hAnsi="Arial" w:cs="Arial"/>
                <w:b/>
                <w:sz w:val="24"/>
                <w:szCs w:val="24"/>
              </w:rPr>
              <w:t>Day 2</w:t>
            </w:r>
          </w:p>
        </w:tc>
        <w:tc>
          <w:tcPr>
            <w:tcW w:w="2268" w:type="dxa"/>
          </w:tcPr>
          <w:p w14:paraId="4CF949C3" w14:textId="77777777" w:rsidR="00DD044F" w:rsidRPr="009379E0" w:rsidRDefault="00DD044F" w:rsidP="00DD044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79E0">
              <w:rPr>
                <w:rFonts w:ascii="Arial" w:hAnsi="Arial" w:cs="Arial"/>
                <w:b/>
                <w:sz w:val="24"/>
                <w:szCs w:val="24"/>
              </w:rPr>
              <w:t>Day 3</w:t>
            </w:r>
          </w:p>
        </w:tc>
        <w:tc>
          <w:tcPr>
            <w:tcW w:w="2268" w:type="dxa"/>
          </w:tcPr>
          <w:p w14:paraId="2DB7472A" w14:textId="77777777" w:rsidR="00DD044F" w:rsidRPr="009379E0" w:rsidRDefault="00DD044F" w:rsidP="00DD044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79E0">
              <w:rPr>
                <w:rFonts w:ascii="Arial" w:hAnsi="Arial" w:cs="Arial"/>
                <w:b/>
                <w:sz w:val="24"/>
                <w:szCs w:val="24"/>
              </w:rPr>
              <w:t>Day 4</w:t>
            </w:r>
          </w:p>
        </w:tc>
        <w:tc>
          <w:tcPr>
            <w:tcW w:w="2126" w:type="dxa"/>
          </w:tcPr>
          <w:p w14:paraId="74CA499F" w14:textId="77777777" w:rsidR="00DD044F" w:rsidRPr="009379E0" w:rsidRDefault="00DD044F" w:rsidP="00DD044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79E0">
              <w:rPr>
                <w:rFonts w:ascii="Arial" w:hAnsi="Arial" w:cs="Arial"/>
                <w:b/>
                <w:sz w:val="24"/>
                <w:szCs w:val="24"/>
              </w:rPr>
              <w:t>Day 5</w:t>
            </w:r>
          </w:p>
        </w:tc>
      </w:tr>
      <w:tr w:rsidR="00DD044F" w:rsidRPr="009379E0" w14:paraId="41F08ADB" w14:textId="77777777" w:rsidTr="005152E1">
        <w:tc>
          <w:tcPr>
            <w:tcW w:w="1368" w:type="dxa"/>
          </w:tcPr>
          <w:p w14:paraId="4633205A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379E0">
              <w:rPr>
                <w:rFonts w:ascii="Arial" w:hAnsi="Arial" w:cs="Arial"/>
                <w:sz w:val="24"/>
                <w:szCs w:val="24"/>
              </w:rPr>
              <w:t>9h -10h</w:t>
            </w:r>
          </w:p>
        </w:tc>
        <w:tc>
          <w:tcPr>
            <w:tcW w:w="2131" w:type="dxa"/>
          </w:tcPr>
          <w:p w14:paraId="192E7E01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7DC9C611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394CE5F0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3F2FD6B2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5CA4F70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3261A0D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AD7843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B1894D9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044F" w:rsidRPr="009379E0" w14:paraId="6286A75E" w14:textId="77777777" w:rsidTr="005152E1">
        <w:tc>
          <w:tcPr>
            <w:tcW w:w="1368" w:type="dxa"/>
          </w:tcPr>
          <w:p w14:paraId="2967921F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379E0">
              <w:rPr>
                <w:rFonts w:ascii="Arial" w:hAnsi="Arial" w:cs="Arial"/>
                <w:sz w:val="24"/>
                <w:szCs w:val="24"/>
              </w:rPr>
              <w:t>10h – 11h</w:t>
            </w:r>
          </w:p>
        </w:tc>
        <w:tc>
          <w:tcPr>
            <w:tcW w:w="2131" w:type="dxa"/>
          </w:tcPr>
          <w:p w14:paraId="630B1963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3220030A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19566B76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479413DA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CFE2D95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78D769B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C2ABB9A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773FA9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044F" w:rsidRPr="009379E0" w14:paraId="375F10E0" w14:textId="77777777" w:rsidTr="005152E1">
        <w:tc>
          <w:tcPr>
            <w:tcW w:w="1368" w:type="dxa"/>
          </w:tcPr>
          <w:p w14:paraId="3D8F1A36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379E0">
              <w:rPr>
                <w:rFonts w:ascii="Arial" w:hAnsi="Arial" w:cs="Arial"/>
                <w:sz w:val="24"/>
                <w:szCs w:val="24"/>
              </w:rPr>
              <w:t>11h – 12h</w:t>
            </w:r>
          </w:p>
        </w:tc>
        <w:tc>
          <w:tcPr>
            <w:tcW w:w="2131" w:type="dxa"/>
          </w:tcPr>
          <w:p w14:paraId="44F87A2C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7F067BA9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40136370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2BD7D8E9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CF7195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AC1279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62E2F6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D8CC32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044F" w:rsidRPr="009379E0" w14:paraId="3B3DB8DB" w14:textId="77777777" w:rsidTr="005152E1">
        <w:tc>
          <w:tcPr>
            <w:tcW w:w="1368" w:type="dxa"/>
          </w:tcPr>
          <w:p w14:paraId="537070F3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379E0">
              <w:rPr>
                <w:rFonts w:ascii="Arial" w:hAnsi="Arial" w:cs="Arial"/>
                <w:sz w:val="24"/>
                <w:szCs w:val="24"/>
              </w:rPr>
              <w:t>12h – 13h</w:t>
            </w:r>
          </w:p>
        </w:tc>
        <w:tc>
          <w:tcPr>
            <w:tcW w:w="2131" w:type="dxa"/>
          </w:tcPr>
          <w:p w14:paraId="6A19E4B6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4A1C4794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2FC8155A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3F9945F8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6F99EC4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7CF51E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FE4CBD8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335D38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044F" w:rsidRPr="009379E0" w14:paraId="41396D90" w14:textId="77777777" w:rsidTr="005152E1">
        <w:tc>
          <w:tcPr>
            <w:tcW w:w="1368" w:type="dxa"/>
          </w:tcPr>
          <w:p w14:paraId="0C480BAA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379E0">
              <w:rPr>
                <w:rFonts w:ascii="Arial" w:hAnsi="Arial" w:cs="Arial"/>
                <w:sz w:val="24"/>
                <w:szCs w:val="24"/>
              </w:rPr>
              <w:t>15h – 16h</w:t>
            </w:r>
          </w:p>
        </w:tc>
        <w:tc>
          <w:tcPr>
            <w:tcW w:w="2131" w:type="dxa"/>
          </w:tcPr>
          <w:p w14:paraId="5DBB2C7B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1A0C5221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393319EF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53D78AC1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818F15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F88EBEC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C31D1E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00580A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044F" w:rsidRPr="009379E0" w14:paraId="480D9248" w14:textId="77777777" w:rsidTr="005152E1">
        <w:tc>
          <w:tcPr>
            <w:tcW w:w="1368" w:type="dxa"/>
          </w:tcPr>
          <w:p w14:paraId="52036760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379E0">
              <w:rPr>
                <w:rFonts w:ascii="Arial" w:hAnsi="Arial" w:cs="Arial"/>
                <w:sz w:val="24"/>
                <w:szCs w:val="24"/>
              </w:rPr>
              <w:t>16h – 17h</w:t>
            </w:r>
          </w:p>
        </w:tc>
        <w:tc>
          <w:tcPr>
            <w:tcW w:w="2131" w:type="dxa"/>
          </w:tcPr>
          <w:p w14:paraId="50CE8E28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1C400781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3D6B38BF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046170A5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13AA62E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280257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B662A1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750D07" w14:textId="77777777" w:rsidR="00DD044F" w:rsidRPr="009379E0" w:rsidRDefault="00DD044F" w:rsidP="00DD044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60651D" w14:textId="77777777" w:rsidR="00DD044F" w:rsidRPr="009379E0" w:rsidRDefault="00DD044F" w:rsidP="00DD044F">
      <w:pPr>
        <w:pStyle w:val="ListParagraph"/>
        <w:rPr>
          <w:rFonts w:ascii="Arial" w:hAnsi="Arial" w:cs="Arial"/>
          <w:sz w:val="24"/>
          <w:szCs w:val="24"/>
        </w:rPr>
      </w:pPr>
    </w:p>
    <w:p w14:paraId="031E3CF7" w14:textId="77777777" w:rsidR="00EB6EB6" w:rsidRPr="009379E0" w:rsidRDefault="007734FC">
      <w:pPr>
        <w:rPr>
          <w:rFonts w:ascii="Arial" w:hAnsi="Arial" w:cs="Arial"/>
          <w:b/>
          <w:sz w:val="24"/>
          <w:szCs w:val="24"/>
        </w:rPr>
      </w:pPr>
      <w:r w:rsidRPr="009379E0">
        <w:rPr>
          <w:rFonts w:ascii="Arial" w:hAnsi="Arial" w:cs="Arial"/>
          <w:b/>
          <w:sz w:val="24"/>
          <w:szCs w:val="24"/>
        </w:rPr>
        <w:t>Total score:          /10</w:t>
      </w:r>
    </w:p>
    <w:sectPr w:rsidR="00EB6EB6" w:rsidRPr="009379E0" w:rsidSect="00DD044F">
      <w:pgSz w:w="15842" w:h="12242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63355"/>
    <w:multiLevelType w:val="hybridMultilevel"/>
    <w:tmpl w:val="92369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14FEA"/>
    <w:multiLevelType w:val="hybridMultilevel"/>
    <w:tmpl w:val="CA9EC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6E666A"/>
    <w:multiLevelType w:val="hybridMultilevel"/>
    <w:tmpl w:val="64B4E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4F"/>
    <w:rsid w:val="00193695"/>
    <w:rsid w:val="005152E1"/>
    <w:rsid w:val="005C7937"/>
    <w:rsid w:val="007734FC"/>
    <w:rsid w:val="009379E0"/>
    <w:rsid w:val="00DD044F"/>
    <w:rsid w:val="00EB6EB6"/>
    <w:rsid w:val="7CA1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9494B2"/>
  <w14:defaultImageDpi w14:val="300"/>
  <w15:docId w15:val="{C4714302-7907-4C89-87D5-AEA1F296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4F"/>
    <w:pPr>
      <w:spacing w:after="200" w:line="276" w:lineRule="auto"/>
    </w:pPr>
    <w:rPr>
      <w:rFonts w:eastAsiaTheme="minorHAns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044F"/>
    <w:pPr>
      <w:ind w:left="720"/>
      <w:contextualSpacing/>
    </w:pPr>
  </w:style>
  <w:style w:type="table" w:styleId="TableGrid">
    <w:name w:val="Table Grid"/>
    <w:basedOn w:val="TableNormal"/>
    <w:uiPriority w:val="59"/>
    <w:rsid w:val="00DD0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Maignant</dc:creator>
  <cp:keywords/>
  <dc:description/>
  <cp:lastModifiedBy>Nivedita Chopra</cp:lastModifiedBy>
  <cp:revision>6</cp:revision>
  <dcterms:created xsi:type="dcterms:W3CDTF">2015-07-01T14:41:00Z</dcterms:created>
  <dcterms:modified xsi:type="dcterms:W3CDTF">2016-07-11T18:26:00Z</dcterms:modified>
</cp:coreProperties>
</file>